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Ind w:w="-318" w:type="dxa"/>
        <w:tblLayout w:type="fixed"/>
        <w:tblLook w:val="04A0"/>
      </w:tblPr>
      <w:tblGrid>
        <w:gridCol w:w="1134"/>
        <w:gridCol w:w="8121"/>
      </w:tblGrid>
      <w:tr w:rsidR="00E01E68" w:rsidTr="00E01E68">
        <w:trPr>
          <w:trHeight w:val="1961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1E68" w:rsidRDefault="00E01E68">
            <w:pPr>
              <w:spacing w:line="276" w:lineRule="auto"/>
              <w:rPr>
                <w:b/>
                <w:u w:val="single"/>
                <w:lang w:val="en-US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E01E68">
              <w:tc>
                <w:tcPr>
                  <w:tcW w:w="3780" w:type="dxa"/>
                </w:tcPr>
                <w:p w:rsidR="00E01E68" w:rsidRDefault="00E01E68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E01E68" w:rsidRDefault="00E01E68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E01E68" w:rsidRDefault="00E01E68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E01E68" w:rsidRDefault="00E01E68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 222</w:t>
                  </w:r>
                </w:p>
                <w:p w:rsidR="00E01E68" w:rsidRDefault="00E01E68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 МІСЬКОЇ РАДИ»</w:t>
                  </w:r>
                </w:p>
                <w:p w:rsidR="00E01E68" w:rsidRDefault="00E01E68">
                  <w:pPr>
                    <w:spacing w:line="276" w:lineRule="auto"/>
                    <w:ind w:right="-47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4403" w:type="dxa"/>
                </w:tcPr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222</w:t>
                  </w: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E01E68" w:rsidRDefault="00E01E68">
                  <w:pPr>
                    <w:spacing w:line="276" w:lineRule="auto"/>
                    <w:jc w:val="center"/>
                    <w:rPr>
                      <w:rFonts w:eastAsia="Calibri"/>
                      <w:lang w:val="uk-UA" w:eastAsia="en-US"/>
                    </w:rPr>
                  </w:pPr>
                </w:p>
              </w:tc>
            </w:tr>
          </w:tbl>
          <w:p w:rsidR="00E01E68" w:rsidRDefault="00E01E6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01E68" w:rsidTr="00E01E68">
        <w:trPr>
          <w:trHeight w:val="135"/>
        </w:trPr>
        <w:tc>
          <w:tcPr>
            <w:tcW w:w="113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01E68" w:rsidRDefault="00E01E6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01E68" w:rsidRDefault="00E01E68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E01E68" w:rsidRDefault="00E01E68" w:rsidP="00E01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E01E68" w:rsidRDefault="00E01E68" w:rsidP="00E01E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06.01.2016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06</w:t>
      </w:r>
    </w:p>
    <w:p w:rsidR="00E01E68" w:rsidRDefault="00E01E68" w:rsidP="00E01E68">
      <w:pPr>
        <w:rPr>
          <w:bCs/>
          <w:sz w:val="28"/>
          <w:szCs w:val="28"/>
          <w:lang w:val="uk-UA"/>
        </w:rPr>
      </w:pPr>
    </w:p>
    <w:p w:rsidR="00E01E68" w:rsidRDefault="00E01E68" w:rsidP="00E01E68">
      <w:pPr>
        <w:rPr>
          <w:bCs/>
          <w:sz w:val="28"/>
          <w:szCs w:val="28"/>
          <w:lang w:val="uk-UA"/>
        </w:rPr>
      </w:pPr>
    </w:p>
    <w:p w:rsidR="00E01E68" w:rsidRDefault="00E01E68" w:rsidP="00E01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введення в дію номенклатури справ</w:t>
      </w:r>
    </w:p>
    <w:p w:rsidR="00E01E68" w:rsidRDefault="00E01E68" w:rsidP="00E01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  навчального     закладу</w:t>
      </w:r>
    </w:p>
    <w:p w:rsidR="00E01E68" w:rsidRDefault="00E01E68" w:rsidP="00E01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2016 рік </w:t>
      </w:r>
    </w:p>
    <w:p w:rsidR="00E01E68" w:rsidRDefault="00E01E68" w:rsidP="00E01E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01E68" w:rsidRDefault="00E01E68" w:rsidP="00E01E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 затверджених наказом від 18.06.2015 № 1000/5, </w:t>
      </w:r>
      <w:r>
        <w:rPr>
          <w:sz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постанови Кабінету Міністрів України від 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</w:t>
      </w:r>
      <w:r>
        <w:rPr>
          <w:sz w:val="28"/>
          <w:lang w:val="uk-UA"/>
        </w:rPr>
        <w:t xml:space="preserve">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</w:t>
      </w:r>
      <w:r>
        <w:rPr>
          <w:sz w:val="28"/>
          <w:szCs w:val="28"/>
          <w:lang w:val="uk-UA"/>
        </w:rPr>
        <w:t xml:space="preserve">керуючись «Методичними рекомендаціями з розробки та застосування примірних та типових номенклатурних 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Примірною інструкцією з діловодства у дошкільних  навчальних закладах, затвердженої наказом Міністерства освіти і науки, молоді та спорту України від 01.10.2012 № 1059; Інструкцією з організації харчування дітей в дошкільних навчальних </w:t>
      </w:r>
      <w:r>
        <w:rPr>
          <w:sz w:val="28"/>
          <w:szCs w:val="28"/>
          <w:lang w:val="uk-UA"/>
        </w:rPr>
        <w:lastRenderedPageBreak/>
        <w:t>закладах,  затвердженої наказом Міністерства освіти і науки України, Міністерства охорони здоров’я України від 17.04.2006 № 298/227,</w:t>
      </w:r>
      <w:r>
        <w:rPr>
          <w:szCs w:val="28"/>
          <w:lang w:val="uk-UA"/>
        </w:rPr>
        <w:t xml:space="preserve"> </w:t>
      </w:r>
      <w:r>
        <w:rPr>
          <w:rStyle w:val="postbody1"/>
          <w:sz w:val="28"/>
          <w:szCs w:val="28"/>
          <w:lang w:val="uk-UA"/>
        </w:rPr>
        <w:t>змінами до Інструкції з організації харчування дітей в дошкільних навчальних закладах, затвердженої наказом Міністерства освіти і науки, молоді та спорту України, Міністерства охорони здоров’я від 26.02.2013 №202/165</w:t>
      </w:r>
      <w:r>
        <w:rPr>
          <w:sz w:val="28"/>
          <w:szCs w:val="28"/>
          <w:lang w:val="uk-UA"/>
        </w:rPr>
        <w:t>; Положенням про психологічний кабінет дошкільних, загальноосвітніх та інших навчальних закладів системи загальної середньої освіти, затвердженого наказом Міністерства освіти і науки України від 19.10.2001 № 691 та з метою систематизації та якісного ведення діловодства в дошкільному навчальному закладі,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паперами, з метою систематизації та якісного ведення діловодства в комунальному закладі «Дошкільний навчальний заклад (ясла-садок) № Харківської міської ради», посилення персональної відповідальності працівників закладу за належну організацію роботи зі зверненням громадян, службовою кореспонденцією та діловими паперами,</w:t>
      </w:r>
    </w:p>
    <w:p w:rsidR="00E01E68" w:rsidRDefault="00E01E68" w:rsidP="00E01E68">
      <w:pPr>
        <w:spacing w:line="360" w:lineRule="auto"/>
        <w:ind w:right="-81"/>
        <w:jc w:val="both"/>
        <w:rPr>
          <w:sz w:val="28"/>
          <w:szCs w:val="28"/>
          <w:lang w:val="uk-UA"/>
        </w:rPr>
      </w:pPr>
    </w:p>
    <w:p w:rsidR="00E01E68" w:rsidRDefault="00E01E68" w:rsidP="00E01E68">
      <w:pPr>
        <w:spacing w:line="360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01E68" w:rsidRDefault="00E01E68" w:rsidP="00E01E68">
      <w:pPr>
        <w:spacing w:line="360" w:lineRule="auto"/>
        <w:ind w:right="-81"/>
        <w:jc w:val="both"/>
        <w:rPr>
          <w:lang w:val="uk-UA"/>
        </w:rPr>
      </w:pPr>
    </w:p>
    <w:p w:rsidR="00E01E68" w:rsidRDefault="00E01E68" w:rsidP="00E01E68">
      <w:pPr>
        <w:pStyle w:val="a5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Ввести в дію  номенклатуру  справ дошкільного навчального закладу  на 2016 рік (додаток 1).</w:t>
      </w:r>
    </w:p>
    <w:p w:rsidR="00E01E68" w:rsidRDefault="00E01E68" w:rsidP="00E01E68">
      <w:pPr>
        <w:pStyle w:val="a5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Працівникам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дош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кільного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1E68" w:rsidRDefault="00E01E68" w:rsidP="00E01E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lang w:val="uk-UA"/>
        </w:rPr>
        <w:t xml:space="preserve">Привести </w:t>
      </w:r>
      <w:r>
        <w:rPr>
          <w:sz w:val="28"/>
          <w:szCs w:val="28"/>
        </w:rPr>
        <w:t>справ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відповідність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затвердженої номенклатури </w:t>
      </w:r>
      <w:r>
        <w:rPr>
          <w:sz w:val="28"/>
          <w:szCs w:val="28"/>
        </w:rPr>
        <w:t xml:space="preserve">справ </w:t>
      </w:r>
      <w:r>
        <w:rPr>
          <w:sz w:val="28"/>
          <w:szCs w:val="28"/>
          <w:lang w:val="uk-UA"/>
        </w:rPr>
        <w:t>згідно з функціональними обов’язками</w:t>
      </w:r>
      <w:r>
        <w:rPr>
          <w:sz w:val="28"/>
          <w:szCs w:val="28"/>
        </w:rPr>
        <w:t xml:space="preserve">. </w:t>
      </w:r>
    </w:p>
    <w:p w:rsidR="00E01E68" w:rsidRDefault="00E01E68" w:rsidP="00E01E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31.01.201</w:t>
      </w:r>
      <w:r>
        <w:rPr>
          <w:sz w:val="28"/>
          <w:szCs w:val="28"/>
          <w:lang w:val="uk-UA"/>
        </w:rPr>
        <w:t xml:space="preserve">6 </w:t>
      </w:r>
    </w:p>
    <w:p w:rsidR="00E01E68" w:rsidRDefault="00E01E68" w:rsidP="00E01E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lang w:val="uk-UA"/>
        </w:rPr>
        <w:t>Вести</w:t>
      </w:r>
      <w:r>
        <w:rPr>
          <w:sz w:val="28"/>
          <w:szCs w:val="28"/>
        </w:rPr>
        <w:t xml:space="preserve"> справ</w:t>
      </w:r>
      <w:r>
        <w:rPr>
          <w:sz w:val="28"/>
          <w:szCs w:val="28"/>
          <w:lang w:val="uk-UA"/>
        </w:rPr>
        <w:t xml:space="preserve">и згідно з функціональними обов’язками відповідно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затвердженої номенклатури</w:t>
      </w:r>
      <w:r>
        <w:rPr>
          <w:sz w:val="28"/>
          <w:szCs w:val="28"/>
        </w:rPr>
        <w:t>.</w:t>
      </w:r>
    </w:p>
    <w:p w:rsidR="00E01E68" w:rsidRDefault="00E01E68" w:rsidP="00E01E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Упродовж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</w:p>
    <w:p w:rsidR="00E01E68" w:rsidRDefault="00E01E68" w:rsidP="00E01E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  <w:lang w:val="uk-UA"/>
        </w:rPr>
        <w:t>Забезпечити збереження</w:t>
      </w:r>
      <w:r>
        <w:rPr>
          <w:sz w:val="28"/>
          <w:szCs w:val="28"/>
        </w:rPr>
        <w:t xml:space="preserve"> справ на </w:t>
      </w:r>
      <w:r>
        <w:rPr>
          <w:sz w:val="28"/>
          <w:szCs w:val="28"/>
          <w:lang w:val="uk-UA"/>
        </w:rPr>
        <w:t xml:space="preserve">робочому місці. </w:t>
      </w:r>
    </w:p>
    <w:p w:rsidR="00E01E68" w:rsidRDefault="00E01E68" w:rsidP="00E01E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Під</w:t>
      </w:r>
      <w:r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їх ведення</w:t>
      </w:r>
    </w:p>
    <w:p w:rsidR="00E01E68" w:rsidRDefault="00E01E68" w:rsidP="00E01E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Відповідальність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 xml:space="preserve">збереження ділової документації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>архіві дошкільного закладу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підготовку архівних </w:t>
      </w:r>
      <w:r>
        <w:rPr>
          <w:sz w:val="28"/>
          <w:szCs w:val="28"/>
        </w:rPr>
        <w:t xml:space="preserve">справ для </w:t>
      </w:r>
      <w:r>
        <w:rPr>
          <w:sz w:val="28"/>
          <w:szCs w:val="28"/>
          <w:lang w:val="uk-UA"/>
        </w:rPr>
        <w:t xml:space="preserve">користування співробітниками </w:t>
      </w:r>
      <w:r>
        <w:rPr>
          <w:bCs/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покласти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вихователя </w:t>
      </w:r>
      <w:r>
        <w:rPr>
          <w:i/>
          <w:color w:val="1D08B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Березову І.А.</w:t>
      </w:r>
    </w:p>
    <w:p w:rsidR="00E01E68" w:rsidRDefault="00E01E68" w:rsidP="00E01E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залишаю</w:t>
      </w:r>
      <w:r>
        <w:rPr>
          <w:sz w:val="28"/>
          <w:szCs w:val="28"/>
        </w:rPr>
        <w:t xml:space="preserve"> за собою.</w:t>
      </w:r>
    </w:p>
    <w:p w:rsidR="00E01E68" w:rsidRDefault="00E01E68" w:rsidP="00E01E68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Додаток на 24 арк.</w:t>
      </w:r>
    </w:p>
    <w:p w:rsidR="00E01E68" w:rsidRDefault="00E01E68" w:rsidP="00E01E68">
      <w:pPr>
        <w:pStyle w:val="a3"/>
        <w:ind w:firstLine="0"/>
        <w:rPr>
          <w:szCs w:val="28"/>
        </w:rPr>
      </w:pPr>
    </w:p>
    <w:p w:rsidR="00E01E68" w:rsidRDefault="00E01E68" w:rsidP="00E01E68">
      <w:pPr>
        <w:pStyle w:val="a3"/>
        <w:ind w:firstLine="0"/>
        <w:rPr>
          <w:szCs w:val="28"/>
        </w:rPr>
      </w:pPr>
    </w:p>
    <w:p w:rsidR="00E01E68" w:rsidRDefault="00E01E68" w:rsidP="00E01E68">
      <w:pPr>
        <w:pStyle w:val="a3"/>
        <w:ind w:firstLine="0"/>
        <w:rPr>
          <w:szCs w:val="28"/>
        </w:rPr>
      </w:pPr>
    </w:p>
    <w:p w:rsidR="00E01E68" w:rsidRDefault="00E01E68" w:rsidP="00E01E68">
      <w:pPr>
        <w:pStyle w:val="a3"/>
        <w:ind w:firstLine="0"/>
        <w:rPr>
          <w:szCs w:val="28"/>
        </w:rPr>
      </w:pPr>
      <w:r>
        <w:rPr>
          <w:szCs w:val="28"/>
        </w:rPr>
        <w:t>Завідувач                                   Ю.А.Шашковська</w:t>
      </w:r>
    </w:p>
    <w:p w:rsidR="00E01E68" w:rsidRDefault="00E01E68" w:rsidP="00E01E68">
      <w:pPr>
        <w:pStyle w:val="a3"/>
        <w:ind w:firstLine="0"/>
        <w:rPr>
          <w:szCs w:val="28"/>
        </w:rPr>
      </w:pPr>
    </w:p>
    <w:p w:rsidR="00E01E68" w:rsidRDefault="00E01E68" w:rsidP="00E01E68">
      <w:pPr>
        <w:jc w:val="both"/>
        <w:rPr>
          <w:sz w:val="28"/>
          <w:szCs w:val="28"/>
          <w:lang w:val="uk-UA"/>
        </w:rPr>
      </w:pPr>
    </w:p>
    <w:p w:rsidR="00E01E68" w:rsidRDefault="00E01E68" w:rsidP="00E01E68">
      <w:pPr>
        <w:jc w:val="both"/>
        <w:rPr>
          <w:sz w:val="28"/>
          <w:szCs w:val="28"/>
          <w:lang w:val="uk-UA"/>
        </w:rPr>
      </w:pPr>
    </w:p>
    <w:p w:rsidR="00E01E68" w:rsidRDefault="00E01E68" w:rsidP="00E01E68">
      <w:pPr>
        <w:jc w:val="both"/>
        <w:rPr>
          <w:sz w:val="28"/>
          <w:szCs w:val="28"/>
          <w:lang w:val="uk-UA"/>
        </w:rPr>
      </w:pPr>
    </w:p>
    <w:p w:rsidR="00E01E68" w:rsidRDefault="00E01E68" w:rsidP="00E01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E01E68" w:rsidRDefault="00E01E68" w:rsidP="00E01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E01E68" w:rsidRDefault="00E01E68" w:rsidP="00E01E68">
      <w:pPr>
        <w:pStyle w:val="a3"/>
        <w:ind w:firstLine="0"/>
        <w:rPr>
          <w:szCs w:val="28"/>
        </w:rPr>
      </w:pPr>
      <w:r>
        <w:rPr>
          <w:szCs w:val="28"/>
        </w:rPr>
        <w:t xml:space="preserve">Кас’ян О.В.- </w:t>
      </w:r>
    </w:p>
    <w:p w:rsidR="00E01E68" w:rsidRDefault="00E01E68" w:rsidP="00E01E68">
      <w:pPr>
        <w:pStyle w:val="a3"/>
        <w:ind w:firstLine="0"/>
        <w:rPr>
          <w:szCs w:val="28"/>
        </w:rPr>
      </w:pPr>
      <w:r>
        <w:rPr>
          <w:szCs w:val="28"/>
        </w:rPr>
        <w:t xml:space="preserve">Біляєва О.П.- </w:t>
      </w:r>
    </w:p>
    <w:p w:rsidR="00E01E68" w:rsidRDefault="00E01E68" w:rsidP="00E01E68">
      <w:pPr>
        <w:pStyle w:val="a3"/>
        <w:ind w:firstLine="0"/>
        <w:rPr>
          <w:szCs w:val="28"/>
        </w:rPr>
      </w:pPr>
      <w:r>
        <w:rPr>
          <w:szCs w:val="28"/>
        </w:rPr>
        <w:t>Полтавцева І.В.-</w:t>
      </w:r>
    </w:p>
    <w:p w:rsidR="00E01E68" w:rsidRDefault="00E01E68" w:rsidP="00E01E68">
      <w:pPr>
        <w:pStyle w:val="a3"/>
        <w:ind w:firstLine="0"/>
        <w:rPr>
          <w:szCs w:val="28"/>
        </w:rPr>
      </w:pPr>
      <w:r>
        <w:rPr>
          <w:szCs w:val="28"/>
        </w:rPr>
        <w:t xml:space="preserve">Браташ Н.В.- </w:t>
      </w:r>
    </w:p>
    <w:p w:rsidR="00E01E68" w:rsidRDefault="00E01E68" w:rsidP="00E01E68">
      <w:pPr>
        <w:pStyle w:val="a3"/>
        <w:ind w:firstLine="0"/>
        <w:rPr>
          <w:szCs w:val="28"/>
        </w:rPr>
      </w:pPr>
      <w:r>
        <w:rPr>
          <w:szCs w:val="28"/>
        </w:rPr>
        <w:t>Личката Н.В.-</w:t>
      </w: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>
      <w:pPr>
        <w:ind w:firstLine="6663"/>
        <w:jc w:val="both"/>
        <w:rPr>
          <w:szCs w:val="28"/>
          <w:lang w:val="uk-UA"/>
        </w:rPr>
      </w:pPr>
    </w:p>
    <w:p w:rsidR="00E01E68" w:rsidRDefault="00E01E68" w:rsidP="00E01E68"/>
    <w:p w:rsidR="00621CD1" w:rsidRDefault="00E01E68"/>
    <w:sectPr w:rsidR="00621CD1" w:rsidSect="00F9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E68"/>
    <w:rsid w:val="0082130B"/>
    <w:rsid w:val="00B6715D"/>
    <w:rsid w:val="00E01E68"/>
    <w:rsid w:val="00F9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01E6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01E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01E68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01E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qFormat/>
    <w:rsid w:val="00E01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stbody1">
    <w:name w:val="postbody1"/>
    <w:basedOn w:val="a0"/>
    <w:rsid w:val="00E01E6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2016-01-19T12:27:00Z</dcterms:created>
  <dcterms:modified xsi:type="dcterms:W3CDTF">2016-01-19T12:27:00Z</dcterms:modified>
</cp:coreProperties>
</file>